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15A05" w14:textId="14614E54" w:rsidR="000D0629" w:rsidRDefault="006769FB" w:rsidP="00AE62A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4069BB8" wp14:editId="2664A187">
            <wp:extent cx="1186180" cy="1723167"/>
            <wp:effectExtent l="0" t="0" r="0" b="0"/>
            <wp:docPr id="1977523064" name="Picture 1977523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198602" name="Picture 88619860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242" cy="193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EEB7B" w14:textId="1570D466" w:rsidR="00265C8D" w:rsidRPr="00265C8D" w:rsidRDefault="006769FB" w:rsidP="003F4B91">
      <w:pPr>
        <w:pStyle w:val="NoSpacing"/>
        <w:spacing w:before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/>
      </w:r>
      <w:r w:rsidR="00265C8D" w:rsidRPr="00265C8D">
        <w:rPr>
          <w:b/>
          <w:bCs/>
          <w:sz w:val="36"/>
          <w:szCs w:val="36"/>
        </w:rPr>
        <w:t>Arts and Heritage Officer</w:t>
      </w:r>
    </w:p>
    <w:p w14:paraId="6459D84E" w14:textId="447748B2" w:rsidR="00265C8D" w:rsidRPr="00265C8D" w:rsidRDefault="00CB472A" w:rsidP="00B449B6">
      <w:pPr>
        <w:pStyle w:val="NoSpacing"/>
        <w:spacing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South Square Hub</w:t>
      </w:r>
    </w:p>
    <w:p w14:paraId="139B44C4" w14:textId="77777777" w:rsidR="006769FB" w:rsidRDefault="006769FB" w:rsidP="00B449B6">
      <w:pPr>
        <w:pStyle w:val="NoSpacing"/>
        <w:spacing w:after="120"/>
        <w:jc w:val="both"/>
      </w:pPr>
    </w:p>
    <w:p w14:paraId="067AC170" w14:textId="77124984" w:rsidR="00C27301" w:rsidRPr="00265C8D" w:rsidRDefault="0059792C" w:rsidP="00B449B6">
      <w:pPr>
        <w:pStyle w:val="NoSpacing"/>
        <w:spacing w:after="120"/>
        <w:jc w:val="both"/>
      </w:pPr>
      <w:r w:rsidRPr="00265C8D">
        <w:t xml:space="preserve">This Arts &amp; Heritage Officer will be based at </w:t>
      </w:r>
      <w:r w:rsidR="00CB472A">
        <w:t>South Square.</w:t>
      </w:r>
    </w:p>
    <w:p w14:paraId="019673B9" w14:textId="77777777" w:rsidR="00CB472A" w:rsidRDefault="00CB472A" w:rsidP="00B449B6">
      <w:p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South Square is an arts, heritage and community venue based in semi-rural Thornton Village. Established in 1982, South Square is home to 14 artist studio spaces, 3 galleries, community spaces, local history archive, café, bar, and framers.  </w:t>
      </w:r>
    </w:p>
    <w:p w14:paraId="03E23E8D" w14:textId="230819EB" w:rsidR="00CB472A" w:rsidRDefault="00CB472A" w:rsidP="00B449B6">
      <w:p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post holder will be working with community groups in Thornton and neighbouring areas. The groups include young people (11-19 years), ESOL class attendees and independent living residents (50+ years). </w:t>
      </w:r>
    </w:p>
    <w:p w14:paraId="19866AFF" w14:textId="156DA7F9" w:rsidR="00CB472A" w:rsidRDefault="00CB472A" w:rsidP="00B449B6">
      <w:p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post holder will work with </w:t>
      </w:r>
      <w:r w:rsidR="00250239">
        <w:rPr>
          <w:rFonts w:ascii="Calibri" w:hAnsi="Calibri" w:cs="Calibri"/>
        </w:rPr>
        <w:t>South Square’s</w:t>
      </w:r>
      <w:r>
        <w:rPr>
          <w:rFonts w:ascii="Calibri" w:hAnsi="Calibri" w:cs="Calibri"/>
        </w:rPr>
        <w:t xml:space="preserve"> Programme &amp; Gallery </w:t>
      </w:r>
      <w:r w:rsidR="00C026A9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anager to integrate the outreach work into the gallery programme to ensure </w:t>
      </w:r>
      <w:r w:rsidR="00250239">
        <w:rPr>
          <w:rFonts w:ascii="Calibri" w:hAnsi="Calibri" w:cs="Calibri"/>
        </w:rPr>
        <w:t>South Square’s</w:t>
      </w:r>
      <w:r>
        <w:rPr>
          <w:rFonts w:ascii="Calibri" w:hAnsi="Calibri" w:cs="Calibri"/>
        </w:rPr>
        <w:t xml:space="preserve"> future programming reflects audiences that surround </w:t>
      </w:r>
      <w:r w:rsidR="00250239">
        <w:rPr>
          <w:rFonts w:ascii="Calibri" w:hAnsi="Calibri" w:cs="Calibri"/>
        </w:rPr>
        <w:t>the venue</w:t>
      </w:r>
      <w:r>
        <w:rPr>
          <w:rFonts w:ascii="Calibri" w:hAnsi="Calibri" w:cs="Calibri"/>
        </w:rPr>
        <w:t xml:space="preserve">. The Arts &amp; Heritage officer will work closely with the South Square team to embed themselves into the community and identify opportunities for South Square to expand its reach. </w:t>
      </w:r>
    </w:p>
    <w:p w14:paraId="54C37394" w14:textId="77777777" w:rsidR="00CB472A" w:rsidRDefault="00CB472A" w:rsidP="00B449B6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282827"/>
          <w:kern w:val="0"/>
        </w:rPr>
      </w:pPr>
      <w:r>
        <w:rPr>
          <w:rFonts w:ascii="Calibri" w:hAnsi="Calibri" w:cs="Calibri"/>
          <w:color w:val="282827"/>
          <w:kern w:val="0"/>
        </w:rPr>
        <w:t>Each of these communities will be supported to explore and respond to their personal and shared heritages, before embarking on the creation of a major artistic response that will bring their heritages to the world during the City of Culture year.</w:t>
      </w:r>
    </w:p>
    <w:p w14:paraId="21EA9795" w14:textId="43A67B20" w:rsidR="00CB472A" w:rsidRDefault="00CB472A" w:rsidP="008D57BE">
      <w:pPr>
        <w:autoSpaceDE w:val="0"/>
        <w:autoSpaceDN w:val="0"/>
        <w:adjustRightInd w:val="0"/>
        <w:spacing w:after="360" w:line="240" w:lineRule="auto"/>
        <w:jc w:val="both"/>
        <w:rPr>
          <w:rFonts w:ascii="Calibri" w:hAnsi="Calibri" w:cs="Calibri"/>
          <w:color w:val="282827"/>
          <w:kern w:val="0"/>
        </w:rPr>
      </w:pPr>
      <w:r>
        <w:rPr>
          <w:rFonts w:ascii="Calibri" w:hAnsi="Calibri" w:cs="Calibri"/>
          <w:color w:val="282827"/>
          <w:kern w:val="0"/>
        </w:rPr>
        <w:t xml:space="preserve">The following are specific to the Arts </w:t>
      </w:r>
      <w:r w:rsidR="008D57BE">
        <w:rPr>
          <w:rFonts w:ascii="Calibri" w:hAnsi="Calibri" w:cs="Calibri"/>
          <w:color w:val="282827"/>
          <w:kern w:val="0"/>
        </w:rPr>
        <w:t>&amp;</w:t>
      </w:r>
      <w:r>
        <w:rPr>
          <w:rFonts w:ascii="Calibri" w:hAnsi="Calibri" w:cs="Calibri"/>
          <w:color w:val="282827"/>
          <w:kern w:val="0"/>
        </w:rPr>
        <w:t xml:space="preserve"> Heritage Officer who will be based at South Square: </w:t>
      </w:r>
    </w:p>
    <w:tbl>
      <w:tblPr>
        <w:tblStyle w:val="TableGrid"/>
        <w:tblW w:w="9639" w:type="dxa"/>
        <w:tblInd w:w="-5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177"/>
        <w:gridCol w:w="8462"/>
      </w:tblGrid>
      <w:tr w:rsidR="00995994" w14:paraId="3733F93A" w14:textId="77777777" w:rsidTr="008D57BE">
        <w:tc>
          <w:tcPr>
            <w:tcW w:w="1177" w:type="dxa"/>
          </w:tcPr>
          <w:p w14:paraId="62F67877" w14:textId="358A1A10" w:rsidR="00995994" w:rsidRPr="00995994" w:rsidRDefault="00995994" w:rsidP="00995994">
            <w:pPr>
              <w:rPr>
                <w:b/>
                <w:bCs/>
              </w:rPr>
            </w:pPr>
            <w:r w:rsidRPr="00995994">
              <w:rPr>
                <w:b/>
                <w:bCs/>
              </w:rPr>
              <w:t>Reports to</w:t>
            </w:r>
          </w:p>
        </w:tc>
        <w:tc>
          <w:tcPr>
            <w:tcW w:w="8462" w:type="dxa"/>
          </w:tcPr>
          <w:p w14:paraId="247853CF" w14:textId="6A732987" w:rsidR="00995994" w:rsidRDefault="00CB472A" w:rsidP="00995994">
            <w:r>
              <w:t>South Square Director</w:t>
            </w:r>
          </w:p>
        </w:tc>
      </w:tr>
      <w:tr w:rsidR="00995994" w14:paraId="4D2D971F" w14:textId="77777777" w:rsidTr="008D57BE">
        <w:tc>
          <w:tcPr>
            <w:tcW w:w="1177" w:type="dxa"/>
          </w:tcPr>
          <w:p w14:paraId="5FECF56B" w14:textId="5D4F2088" w:rsidR="00995994" w:rsidRPr="00995994" w:rsidRDefault="00995994" w:rsidP="00995994">
            <w:pPr>
              <w:rPr>
                <w:b/>
                <w:bCs/>
              </w:rPr>
            </w:pPr>
            <w:r w:rsidRPr="00995994">
              <w:rPr>
                <w:b/>
                <w:bCs/>
              </w:rPr>
              <w:t>Office Base</w:t>
            </w:r>
          </w:p>
        </w:tc>
        <w:tc>
          <w:tcPr>
            <w:tcW w:w="8462" w:type="dxa"/>
          </w:tcPr>
          <w:p w14:paraId="5BA26082" w14:textId="77777777" w:rsidR="003C756B" w:rsidRDefault="00CB472A" w:rsidP="00995994">
            <w:r>
              <w:t>Working from South Square Centre, Thornton, BD13 3LD.</w:t>
            </w:r>
          </w:p>
          <w:p w14:paraId="208FF16D" w14:textId="15E9DF48" w:rsidR="000B5EBE" w:rsidRDefault="000B5EBE" w:rsidP="00995994">
            <w:r w:rsidRPr="000B5EBE">
              <w:t>The post may require local and regional travel.</w:t>
            </w:r>
          </w:p>
        </w:tc>
      </w:tr>
      <w:tr w:rsidR="00995994" w14:paraId="72C4760B" w14:textId="77777777" w:rsidTr="008D57BE">
        <w:tc>
          <w:tcPr>
            <w:tcW w:w="1177" w:type="dxa"/>
          </w:tcPr>
          <w:p w14:paraId="6A994086" w14:textId="322DC2EA" w:rsidR="00995994" w:rsidRPr="0044761C" w:rsidRDefault="0044761C" w:rsidP="00995994">
            <w:pPr>
              <w:rPr>
                <w:b/>
                <w:bCs/>
              </w:rPr>
            </w:pPr>
            <w:r w:rsidRPr="0044761C">
              <w:rPr>
                <w:b/>
                <w:bCs/>
              </w:rPr>
              <w:t>Desirable knowledge</w:t>
            </w:r>
          </w:p>
        </w:tc>
        <w:tc>
          <w:tcPr>
            <w:tcW w:w="8462" w:type="dxa"/>
          </w:tcPr>
          <w:p w14:paraId="73B9BB6B" w14:textId="77777777" w:rsidR="00CB472A" w:rsidRDefault="00CB472A" w:rsidP="00CB472A">
            <w:r>
              <w:t>It would be desirable (but not essential) if the post holder has:</w:t>
            </w:r>
          </w:p>
          <w:p w14:paraId="3757F5D4" w14:textId="2C3E7E5A" w:rsidR="00CB472A" w:rsidRDefault="00CB472A" w:rsidP="00CB472A">
            <w:pPr>
              <w:pStyle w:val="ListParagraph"/>
              <w:numPr>
                <w:ilvl w:val="0"/>
                <w:numId w:val="5"/>
              </w:numPr>
            </w:pPr>
            <w:r w:rsidRPr="0044761C">
              <w:t xml:space="preserve">Knowledge relevant to communities/groups in </w:t>
            </w:r>
            <w:r>
              <w:t>Thornton, Allerton, Clayton</w:t>
            </w:r>
            <w:r w:rsidR="00B449B6">
              <w:t xml:space="preserve">, </w:t>
            </w:r>
            <w:r>
              <w:t>Queensbury</w:t>
            </w:r>
            <w:r w:rsidR="00B449B6">
              <w:t>.</w:t>
            </w:r>
          </w:p>
          <w:p w14:paraId="144D4107" w14:textId="726AC85A" w:rsidR="0044761C" w:rsidRDefault="00CB472A" w:rsidP="00CB472A">
            <w:pPr>
              <w:pStyle w:val="ListParagraph"/>
              <w:numPr>
                <w:ilvl w:val="0"/>
                <w:numId w:val="5"/>
              </w:numPr>
            </w:pPr>
            <w:r>
              <w:t xml:space="preserve">Knowledge relevant to </w:t>
            </w:r>
            <w:r w:rsidR="004B4F40">
              <w:t xml:space="preserve">the migration process and </w:t>
            </w:r>
            <w:r>
              <w:t>work with communities new to the UK</w:t>
            </w:r>
            <w:r w:rsidR="004B4F40">
              <w:t>.</w:t>
            </w:r>
          </w:p>
        </w:tc>
      </w:tr>
      <w:tr w:rsidR="00995994" w14:paraId="315E987F" w14:textId="77777777" w:rsidTr="008D57BE">
        <w:tc>
          <w:tcPr>
            <w:tcW w:w="1177" w:type="dxa"/>
          </w:tcPr>
          <w:p w14:paraId="75F16F4A" w14:textId="12C52675" w:rsidR="00995994" w:rsidRPr="0044761C" w:rsidRDefault="009476CF" w:rsidP="009959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Desirable </w:t>
            </w:r>
            <w:r w:rsidR="0044761C" w:rsidRPr="0044761C">
              <w:rPr>
                <w:b/>
                <w:bCs/>
              </w:rPr>
              <w:t>Experience</w:t>
            </w:r>
          </w:p>
        </w:tc>
        <w:tc>
          <w:tcPr>
            <w:tcW w:w="8462" w:type="dxa"/>
          </w:tcPr>
          <w:p w14:paraId="4462E64F" w14:textId="77777777" w:rsidR="00CB472A" w:rsidRDefault="00CB472A" w:rsidP="00CB472A">
            <w:r w:rsidRPr="009476CF">
              <w:t>It would be desirable (but not essential) if the post holder has:</w:t>
            </w:r>
          </w:p>
          <w:p w14:paraId="212A364C" w14:textId="170B1A79" w:rsidR="00CB472A" w:rsidRDefault="00CB472A" w:rsidP="00CB472A">
            <w:pPr>
              <w:pStyle w:val="ListParagraph"/>
              <w:numPr>
                <w:ilvl w:val="0"/>
                <w:numId w:val="6"/>
              </w:numPr>
            </w:pPr>
            <w:r w:rsidRPr="0044761C">
              <w:t>Previous engagement with the identified communities</w:t>
            </w:r>
            <w:r>
              <w:t>/groups</w:t>
            </w:r>
            <w:r w:rsidR="004B4F40">
              <w:t>,</w:t>
            </w:r>
            <w:r>
              <w:t xml:space="preserve"> specifically young people</w:t>
            </w:r>
            <w:r w:rsidR="004B4F40">
              <w:t>.</w:t>
            </w:r>
          </w:p>
          <w:p w14:paraId="4A476E48" w14:textId="20035BF7" w:rsidR="00995994" w:rsidRDefault="00CB472A" w:rsidP="00CB472A">
            <w:pPr>
              <w:pStyle w:val="ListParagraph"/>
              <w:numPr>
                <w:ilvl w:val="0"/>
                <w:numId w:val="6"/>
              </w:numPr>
            </w:pPr>
            <w:r>
              <w:t>Access to transport to travel between South Square and neighbouring areas</w:t>
            </w:r>
            <w:r w:rsidR="004B4F40">
              <w:t>.</w:t>
            </w:r>
          </w:p>
        </w:tc>
      </w:tr>
    </w:tbl>
    <w:p w14:paraId="068C3978" w14:textId="7F384ABC" w:rsidR="005B008C" w:rsidRDefault="005B008C" w:rsidP="00250239"/>
    <w:sectPr w:rsidR="005B008C" w:rsidSect="008D57BE">
      <w:footerReference w:type="default" r:id="rId8"/>
      <w:pgSz w:w="11906" w:h="16838"/>
      <w:pgMar w:top="1276" w:right="1134" w:bottom="2268" w:left="1134" w:header="709" w:footer="9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005FF" w14:textId="77777777" w:rsidR="007B6649" w:rsidRDefault="007B6649" w:rsidP="007D3863">
      <w:pPr>
        <w:spacing w:after="0" w:line="240" w:lineRule="auto"/>
      </w:pPr>
      <w:r>
        <w:separator/>
      </w:r>
    </w:p>
  </w:endnote>
  <w:endnote w:type="continuationSeparator" w:id="0">
    <w:p w14:paraId="34F4B5C6" w14:textId="77777777" w:rsidR="007B6649" w:rsidRDefault="007B6649" w:rsidP="007D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3E5F" w14:textId="6D53B8BF" w:rsidR="002B28EF" w:rsidRDefault="002B28EF" w:rsidP="002B28E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649A4" w14:textId="77777777" w:rsidR="007B6649" w:rsidRDefault="007B6649" w:rsidP="007D3863">
      <w:pPr>
        <w:spacing w:after="0" w:line="240" w:lineRule="auto"/>
      </w:pPr>
      <w:r>
        <w:separator/>
      </w:r>
    </w:p>
  </w:footnote>
  <w:footnote w:type="continuationSeparator" w:id="0">
    <w:p w14:paraId="41F3F651" w14:textId="77777777" w:rsidR="007B6649" w:rsidRDefault="007B6649" w:rsidP="007D3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323C"/>
    <w:multiLevelType w:val="hybridMultilevel"/>
    <w:tmpl w:val="DD882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10992"/>
    <w:multiLevelType w:val="hybridMultilevel"/>
    <w:tmpl w:val="9B405B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F1B07"/>
    <w:multiLevelType w:val="hybridMultilevel"/>
    <w:tmpl w:val="FD682D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AB34A2"/>
    <w:multiLevelType w:val="hybridMultilevel"/>
    <w:tmpl w:val="D2DC0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80809"/>
    <w:multiLevelType w:val="hybridMultilevel"/>
    <w:tmpl w:val="DC1CC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D34F22"/>
    <w:multiLevelType w:val="hybridMultilevel"/>
    <w:tmpl w:val="3C284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72466"/>
    <w:multiLevelType w:val="hybridMultilevel"/>
    <w:tmpl w:val="1734A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87513"/>
    <w:multiLevelType w:val="hybridMultilevel"/>
    <w:tmpl w:val="54105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6753837">
    <w:abstractNumId w:val="1"/>
  </w:num>
  <w:num w:numId="2" w16cid:durableId="1027753006">
    <w:abstractNumId w:val="6"/>
  </w:num>
  <w:num w:numId="3" w16cid:durableId="688919341">
    <w:abstractNumId w:val="5"/>
  </w:num>
  <w:num w:numId="4" w16cid:durableId="1434742465">
    <w:abstractNumId w:val="2"/>
  </w:num>
  <w:num w:numId="5" w16cid:durableId="1882791326">
    <w:abstractNumId w:val="7"/>
  </w:num>
  <w:num w:numId="6" w16cid:durableId="1297179909">
    <w:abstractNumId w:val="4"/>
  </w:num>
  <w:num w:numId="7" w16cid:durableId="684863912">
    <w:abstractNumId w:val="3"/>
  </w:num>
  <w:num w:numId="8" w16cid:durableId="552157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E74D9DF-2113-4912-AD45-4F5F3572C167}"/>
    <w:docVar w:name="dgnword-drafile" w:val="C:\Users\AMERSA~1\AppData\Local\Temp\dra5C22.tmp"/>
    <w:docVar w:name="dgnword-eventsink" w:val="1250082228368"/>
  </w:docVars>
  <w:rsids>
    <w:rsidRoot w:val="005B008C"/>
    <w:rsid w:val="000109DF"/>
    <w:rsid w:val="0001534C"/>
    <w:rsid w:val="000B5EBE"/>
    <w:rsid w:val="000D0629"/>
    <w:rsid w:val="001E7A84"/>
    <w:rsid w:val="001F2895"/>
    <w:rsid w:val="00250239"/>
    <w:rsid w:val="0025242E"/>
    <w:rsid w:val="00265C8D"/>
    <w:rsid w:val="002B28EF"/>
    <w:rsid w:val="00327476"/>
    <w:rsid w:val="003C756B"/>
    <w:rsid w:val="003F4B91"/>
    <w:rsid w:val="0044761C"/>
    <w:rsid w:val="00462669"/>
    <w:rsid w:val="004A6017"/>
    <w:rsid w:val="004A6A2C"/>
    <w:rsid w:val="004B4F40"/>
    <w:rsid w:val="004E5EBF"/>
    <w:rsid w:val="005063AF"/>
    <w:rsid w:val="0059792C"/>
    <w:rsid w:val="005B008C"/>
    <w:rsid w:val="005B2D95"/>
    <w:rsid w:val="005F1C9C"/>
    <w:rsid w:val="00640942"/>
    <w:rsid w:val="006769FB"/>
    <w:rsid w:val="007B6649"/>
    <w:rsid w:val="007D3863"/>
    <w:rsid w:val="008770E9"/>
    <w:rsid w:val="008D57BE"/>
    <w:rsid w:val="00926A6C"/>
    <w:rsid w:val="0094466D"/>
    <w:rsid w:val="009476CF"/>
    <w:rsid w:val="00995994"/>
    <w:rsid w:val="009C7D41"/>
    <w:rsid w:val="00AB6E8E"/>
    <w:rsid w:val="00AE62AE"/>
    <w:rsid w:val="00B25B11"/>
    <w:rsid w:val="00B449B6"/>
    <w:rsid w:val="00B5283C"/>
    <w:rsid w:val="00BE234C"/>
    <w:rsid w:val="00C026A9"/>
    <w:rsid w:val="00C27301"/>
    <w:rsid w:val="00C73528"/>
    <w:rsid w:val="00CB0D65"/>
    <w:rsid w:val="00CB472A"/>
    <w:rsid w:val="00CC3883"/>
    <w:rsid w:val="00CF341C"/>
    <w:rsid w:val="00D01F93"/>
    <w:rsid w:val="00D37E78"/>
    <w:rsid w:val="00D93BE1"/>
    <w:rsid w:val="00E55563"/>
    <w:rsid w:val="00E7459A"/>
    <w:rsid w:val="00E775FF"/>
    <w:rsid w:val="00EE400A"/>
    <w:rsid w:val="00EF712B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3FA99"/>
  <w15:chartTrackingRefBased/>
  <w15:docId w15:val="{8E63A910-AEED-488A-B629-C7B7B830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08C"/>
    <w:pPr>
      <w:ind w:left="720"/>
      <w:contextualSpacing/>
    </w:pPr>
  </w:style>
  <w:style w:type="table" w:styleId="TableGrid">
    <w:name w:val="Table Grid"/>
    <w:basedOn w:val="TableNormal"/>
    <w:uiPriority w:val="39"/>
    <w:rsid w:val="0099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863"/>
  </w:style>
  <w:style w:type="paragraph" w:styleId="Footer">
    <w:name w:val="footer"/>
    <w:basedOn w:val="Normal"/>
    <w:link w:val="FooterChar"/>
    <w:uiPriority w:val="99"/>
    <w:unhideWhenUsed/>
    <w:rsid w:val="007D3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863"/>
  </w:style>
  <w:style w:type="character" w:styleId="CommentReference">
    <w:name w:val="annotation reference"/>
    <w:basedOn w:val="DefaultParagraphFont"/>
    <w:uiPriority w:val="99"/>
    <w:semiHidden/>
    <w:unhideWhenUsed/>
    <w:rsid w:val="003C7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75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75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56B"/>
    <w:rPr>
      <w:b/>
      <w:bCs/>
      <w:sz w:val="20"/>
      <w:szCs w:val="20"/>
    </w:rPr>
  </w:style>
  <w:style w:type="paragraph" w:styleId="NoSpacing">
    <w:name w:val="No Spacing"/>
    <w:uiPriority w:val="1"/>
    <w:qFormat/>
    <w:rsid w:val="00265C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 Sarai</dc:creator>
  <cp:keywords/>
  <dc:description/>
  <cp:lastModifiedBy>Alex Croft</cp:lastModifiedBy>
  <cp:revision>12</cp:revision>
  <dcterms:created xsi:type="dcterms:W3CDTF">2023-12-05T13:48:00Z</dcterms:created>
  <dcterms:modified xsi:type="dcterms:W3CDTF">2024-01-03T15:33:00Z</dcterms:modified>
</cp:coreProperties>
</file>